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D42" w:rsidRDefault="00E52C9E" w:rsidP="00425D42">
      <w:pPr>
        <w:jc w:val="center"/>
        <w:rPr>
          <w:sz w:val="32"/>
          <w:szCs w:val="32"/>
        </w:rPr>
      </w:pPr>
      <w:r w:rsidRPr="00E52C9E">
        <w:rPr>
          <w:noProof/>
          <w:sz w:val="32"/>
          <w:szCs w:val="3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825500</wp:posOffset>
                </wp:positionV>
                <wp:extent cx="5372100" cy="23526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352675"/>
                        </a:xfrm>
                        <a:prstGeom prst="rect">
                          <a:avLst/>
                        </a:prstGeom>
                        <a:solidFill>
                          <a:srgbClr val="FFFFFF"/>
                        </a:solidFill>
                        <a:ln w="9525">
                          <a:solidFill>
                            <a:srgbClr val="000000"/>
                          </a:solidFill>
                          <a:miter lim="800000"/>
                          <a:headEnd/>
                          <a:tailEnd/>
                        </a:ln>
                      </wps:spPr>
                      <wps:txbx>
                        <w:txbxContent>
                          <w:p w:rsidR="00210F73" w:rsidRPr="00E52C9E" w:rsidRDefault="00210F73" w:rsidP="00E52C9E">
                            <w:pPr>
                              <w:spacing w:line="0" w:lineRule="atLeast"/>
                              <w:rPr>
                                <w:sz w:val="22"/>
                              </w:rPr>
                            </w:pPr>
                            <w:r w:rsidRPr="00E52C9E">
                              <w:rPr>
                                <w:rFonts w:hint="eastAsia"/>
                                <w:sz w:val="22"/>
                              </w:rPr>
                              <w:t>下記事項に同意の上、セカンドオピニオン外来に申し込みを致します。</w:t>
                            </w:r>
                          </w:p>
                          <w:p w:rsidR="007B38A5" w:rsidRPr="00E52C9E" w:rsidRDefault="007B38A5" w:rsidP="00E52C9E">
                            <w:pPr>
                              <w:spacing w:line="0" w:lineRule="atLeast"/>
                              <w:rPr>
                                <w:sz w:val="22"/>
                              </w:rPr>
                            </w:pPr>
                          </w:p>
                          <w:p w:rsidR="00210F73" w:rsidRPr="00E52C9E" w:rsidRDefault="00210F73" w:rsidP="00E52C9E">
                            <w:pPr>
                              <w:spacing w:line="0" w:lineRule="atLeast"/>
                              <w:rPr>
                                <w:sz w:val="22"/>
                              </w:rPr>
                            </w:pPr>
                            <w:r w:rsidRPr="00E52C9E">
                              <w:rPr>
                                <w:rFonts w:hint="eastAsia"/>
                                <w:sz w:val="22"/>
                              </w:rPr>
                              <w:t>□</w:t>
                            </w:r>
                            <w:r w:rsidR="000B266D" w:rsidRPr="00E52C9E">
                              <w:rPr>
                                <w:rFonts w:hint="eastAsia"/>
                                <w:sz w:val="22"/>
                              </w:rPr>
                              <w:t>現在通院されている医療機関の主治医が同意した上での相談であること</w:t>
                            </w:r>
                          </w:p>
                          <w:p w:rsidR="000B266D" w:rsidRPr="00E52C9E" w:rsidRDefault="000B266D" w:rsidP="00E52C9E">
                            <w:pPr>
                              <w:spacing w:line="0" w:lineRule="atLeast"/>
                              <w:rPr>
                                <w:sz w:val="22"/>
                              </w:rPr>
                            </w:pPr>
                            <w:r w:rsidRPr="00E52C9E">
                              <w:rPr>
                                <w:rFonts w:hint="eastAsia"/>
                                <w:sz w:val="22"/>
                              </w:rPr>
                              <w:t>□最初から転院を目的とした相談ではないこと</w:t>
                            </w:r>
                          </w:p>
                          <w:p w:rsidR="000B266D" w:rsidRPr="00E52C9E" w:rsidRDefault="000B266D" w:rsidP="00E52C9E">
                            <w:pPr>
                              <w:spacing w:line="0" w:lineRule="atLeast"/>
                              <w:rPr>
                                <w:sz w:val="22"/>
                              </w:rPr>
                            </w:pPr>
                            <w:r w:rsidRPr="00E52C9E">
                              <w:rPr>
                                <w:rFonts w:hint="eastAsia"/>
                                <w:sz w:val="22"/>
                              </w:rPr>
                              <w:t>□相談日に処方や検査等診療行為を希望しないこと</w:t>
                            </w:r>
                          </w:p>
                          <w:p w:rsidR="000B266D" w:rsidRPr="00E52C9E" w:rsidRDefault="000B266D" w:rsidP="00E52C9E">
                            <w:pPr>
                              <w:spacing w:line="0" w:lineRule="atLeast"/>
                              <w:rPr>
                                <w:sz w:val="22"/>
                              </w:rPr>
                            </w:pPr>
                            <w:r w:rsidRPr="00E52C9E">
                              <w:rPr>
                                <w:rFonts w:hint="eastAsia"/>
                                <w:sz w:val="22"/>
                              </w:rPr>
                              <w:t>□主治医に対する不満、医療過誤及び裁判係争に関する相談ではないこと</w:t>
                            </w:r>
                          </w:p>
                          <w:p w:rsidR="000B266D" w:rsidRPr="00E52C9E" w:rsidRDefault="000B266D" w:rsidP="00E52C9E">
                            <w:pPr>
                              <w:spacing w:line="0" w:lineRule="atLeast"/>
                              <w:rPr>
                                <w:sz w:val="22"/>
                              </w:rPr>
                            </w:pPr>
                            <w:r w:rsidRPr="00E52C9E">
                              <w:rPr>
                                <w:rFonts w:hint="eastAsia"/>
                                <w:sz w:val="22"/>
                              </w:rPr>
                              <w:t>□診療費に関する相談ではないこと</w:t>
                            </w:r>
                          </w:p>
                          <w:p w:rsidR="000B266D" w:rsidRPr="00E52C9E" w:rsidRDefault="000B266D" w:rsidP="00E52C9E">
                            <w:pPr>
                              <w:spacing w:line="0" w:lineRule="atLeast"/>
                              <w:rPr>
                                <w:sz w:val="22"/>
                              </w:rPr>
                            </w:pPr>
                            <w:r w:rsidRPr="00E52C9E">
                              <w:rPr>
                                <w:rFonts w:hint="eastAsia"/>
                                <w:sz w:val="22"/>
                              </w:rPr>
                              <w:t>□自由診療</w:t>
                            </w:r>
                            <w:r w:rsidR="007B38A5" w:rsidRPr="00E52C9E">
                              <w:rPr>
                                <w:rFonts w:hint="eastAsia"/>
                                <w:sz w:val="22"/>
                              </w:rPr>
                              <w:t>料金として指定された金額を支払うこと</w:t>
                            </w:r>
                          </w:p>
                          <w:p w:rsidR="007B38A5" w:rsidRPr="00E52C9E" w:rsidRDefault="007B38A5" w:rsidP="00E52C9E">
                            <w:pPr>
                              <w:spacing w:line="0" w:lineRule="atLeast"/>
                              <w:rPr>
                                <w:sz w:val="22"/>
                              </w:rPr>
                            </w:pPr>
                            <w:r w:rsidRPr="00E52C9E">
                              <w:rPr>
                                <w:rFonts w:hint="eastAsia"/>
                                <w:sz w:val="22"/>
                              </w:rPr>
                              <w:t>□「セカンドオピニオン外来について」の記載事項について確認し、同意すること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5pt;width:423pt;height:18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">
                <v:textbox>
                  <w:txbxContent>
                    <w:p w:rsidR="00210F73" w:rsidRPr="00E52C9E" w:rsidRDefault="00210F73" w:rsidP="00E52C9E">
                      <w:pPr>
                        <w:spacing w:line="0" w:lineRule="atLeast"/>
                        <w:rPr>
                          <w:sz w:val="22"/>
                        </w:rPr>
                      </w:pPr>
                      <w:r w:rsidRPr="00E52C9E">
                        <w:rPr>
                          <w:rFonts w:hint="eastAsia"/>
                          <w:sz w:val="22"/>
                        </w:rPr>
                        <w:t>下記事項に同意の上、セカンドオピニオン外来に申し込みを致します。</w:t>
                      </w:r>
                    </w:p>
                    <w:p w:rsidR="007B38A5" w:rsidRPr="00E52C9E" w:rsidRDefault="007B38A5" w:rsidP="00E52C9E">
                      <w:pPr>
                        <w:spacing w:line="0" w:lineRule="atLeast"/>
                        <w:rPr>
                          <w:sz w:val="22"/>
                        </w:rPr>
                      </w:pPr>
                    </w:p>
                    <w:p w:rsidR="00210F73" w:rsidRPr="00E52C9E" w:rsidRDefault="00210F73" w:rsidP="00E52C9E">
                      <w:pPr>
                        <w:spacing w:line="0" w:lineRule="atLeast"/>
                        <w:rPr>
                          <w:sz w:val="22"/>
                        </w:rPr>
                      </w:pPr>
                      <w:r w:rsidRPr="00E52C9E">
                        <w:rPr>
                          <w:rFonts w:hint="eastAsia"/>
                          <w:sz w:val="22"/>
                        </w:rPr>
                        <w:t>□</w:t>
                      </w:r>
                      <w:r w:rsidR="000B266D" w:rsidRPr="00E52C9E">
                        <w:rPr>
                          <w:rFonts w:hint="eastAsia"/>
                          <w:sz w:val="22"/>
                        </w:rPr>
                        <w:t>現在通院されている医療機関の主治医が同意した上での相談であること</w:t>
                      </w:r>
                    </w:p>
                    <w:p w:rsidR="000B266D" w:rsidRPr="00E52C9E" w:rsidRDefault="000B266D" w:rsidP="00E52C9E">
                      <w:pPr>
                        <w:spacing w:line="0" w:lineRule="atLeast"/>
                        <w:rPr>
                          <w:sz w:val="22"/>
                        </w:rPr>
                      </w:pPr>
                      <w:r w:rsidRPr="00E52C9E">
                        <w:rPr>
                          <w:rFonts w:hint="eastAsia"/>
                          <w:sz w:val="22"/>
                        </w:rPr>
                        <w:t>□最初</w:t>
                      </w:r>
                      <w:bookmarkStart w:id="1" w:name="_GoBack"/>
                      <w:bookmarkEnd w:id="1"/>
                      <w:r w:rsidRPr="00E52C9E">
                        <w:rPr>
                          <w:rFonts w:hint="eastAsia"/>
                          <w:sz w:val="22"/>
                        </w:rPr>
                        <w:t>から転院を目的とした相談ではないこと</w:t>
                      </w:r>
                    </w:p>
                    <w:p w:rsidR="000B266D" w:rsidRPr="00E52C9E" w:rsidRDefault="000B266D" w:rsidP="00E52C9E">
                      <w:pPr>
                        <w:spacing w:line="0" w:lineRule="atLeast"/>
                        <w:rPr>
                          <w:sz w:val="22"/>
                        </w:rPr>
                      </w:pPr>
                      <w:r w:rsidRPr="00E52C9E">
                        <w:rPr>
                          <w:rFonts w:hint="eastAsia"/>
                          <w:sz w:val="22"/>
                        </w:rPr>
                        <w:t>□相談日に処方や検査等診療行為を希望しないこと</w:t>
                      </w:r>
                    </w:p>
                    <w:p w:rsidR="000B266D" w:rsidRPr="00E52C9E" w:rsidRDefault="000B266D" w:rsidP="00E52C9E">
                      <w:pPr>
                        <w:spacing w:line="0" w:lineRule="atLeast"/>
                        <w:rPr>
                          <w:sz w:val="22"/>
                        </w:rPr>
                      </w:pPr>
                      <w:r w:rsidRPr="00E52C9E">
                        <w:rPr>
                          <w:rFonts w:hint="eastAsia"/>
                          <w:sz w:val="22"/>
                        </w:rPr>
                        <w:t>□主治医に対する不満、医療過誤及び裁判係争に関する相談ではないこと</w:t>
                      </w:r>
                    </w:p>
                    <w:p w:rsidR="000B266D" w:rsidRPr="00E52C9E" w:rsidRDefault="000B266D" w:rsidP="00E52C9E">
                      <w:pPr>
                        <w:spacing w:line="0" w:lineRule="atLeast"/>
                        <w:rPr>
                          <w:sz w:val="22"/>
                        </w:rPr>
                      </w:pPr>
                      <w:r w:rsidRPr="00E52C9E">
                        <w:rPr>
                          <w:rFonts w:hint="eastAsia"/>
                          <w:sz w:val="22"/>
                        </w:rPr>
                        <w:t>□診療費に関する相談ではないこと</w:t>
                      </w:r>
                    </w:p>
                    <w:p w:rsidR="000B266D" w:rsidRPr="00E52C9E" w:rsidRDefault="000B266D" w:rsidP="00E52C9E">
                      <w:pPr>
                        <w:spacing w:line="0" w:lineRule="atLeast"/>
                        <w:rPr>
                          <w:sz w:val="22"/>
                        </w:rPr>
                      </w:pPr>
                      <w:r w:rsidRPr="00E52C9E">
                        <w:rPr>
                          <w:rFonts w:hint="eastAsia"/>
                          <w:sz w:val="22"/>
                        </w:rPr>
                        <w:t>□自由診療</w:t>
                      </w:r>
                      <w:r w:rsidR="007B38A5" w:rsidRPr="00E52C9E">
                        <w:rPr>
                          <w:rFonts w:hint="eastAsia"/>
                          <w:sz w:val="22"/>
                        </w:rPr>
                        <w:t>料金として指定された金額を支払うこと</w:t>
                      </w:r>
                    </w:p>
                    <w:p w:rsidR="007B38A5" w:rsidRPr="00E52C9E" w:rsidRDefault="007B38A5" w:rsidP="00E52C9E">
                      <w:pPr>
                        <w:spacing w:line="0" w:lineRule="atLeast"/>
                        <w:rPr>
                          <w:sz w:val="22"/>
                        </w:rPr>
                      </w:pPr>
                      <w:r w:rsidRPr="00E52C9E">
                        <w:rPr>
                          <w:rFonts w:hint="eastAsia"/>
                          <w:sz w:val="22"/>
                        </w:rPr>
                        <w:t>□「セカンドオピニオン外来について」の記載事項について確認し、同意すること</w:t>
                      </w:r>
                    </w:p>
                  </w:txbxContent>
                </v:textbox>
                <w10:wrap type="square" anchorx="margin"/>
              </v:shape>
            </w:pict>
          </mc:Fallback>
        </mc:AlternateContent>
      </w:r>
      <w:r w:rsidR="00210F73" w:rsidRPr="00E52C9E">
        <w:rPr>
          <w:rFonts w:hint="eastAsia"/>
          <w:sz w:val="32"/>
          <w:szCs w:val="32"/>
        </w:rPr>
        <w:t>セカンドオピニオン外来　申込書兼同意書</w:t>
      </w:r>
    </w:p>
    <w:p w:rsidR="00E52C9E" w:rsidRPr="00E52C9E" w:rsidRDefault="00E52C9E" w:rsidP="00425D42">
      <w:pPr>
        <w:jc w:val="center"/>
        <w:rPr>
          <w:sz w:val="32"/>
          <w:szCs w:val="32"/>
        </w:rPr>
      </w:pPr>
    </w:p>
    <w:p w:rsidR="00E52C9E" w:rsidRDefault="00E52C9E" w:rsidP="00E52C9E">
      <w:pPr>
        <w:rPr>
          <w:sz w:val="28"/>
          <w:szCs w:val="28"/>
        </w:rPr>
      </w:pPr>
    </w:p>
    <w:p w:rsidR="00E52C9E" w:rsidRDefault="007B38A5" w:rsidP="00E52C9E">
      <w:pPr>
        <w:rPr>
          <w:sz w:val="28"/>
          <w:szCs w:val="28"/>
        </w:rPr>
      </w:pPr>
      <w:r w:rsidRPr="00E52C9E">
        <w:rPr>
          <w:rFonts w:hint="eastAsia"/>
          <w:sz w:val="28"/>
          <w:szCs w:val="28"/>
        </w:rPr>
        <w:t xml:space="preserve">令和　　　年　　　月　　　</w:t>
      </w:r>
      <w:r w:rsidR="00A77A60" w:rsidRPr="00E52C9E">
        <w:rPr>
          <w:rFonts w:hint="eastAsia"/>
          <w:sz w:val="28"/>
          <w:szCs w:val="28"/>
        </w:rPr>
        <w:t>日</w:t>
      </w:r>
    </w:p>
    <w:p w:rsidR="00E52C9E" w:rsidRDefault="00E52C9E" w:rsidP="002F745B">
      <w:pPr>
        <w:rPr>
          <w:sz w:val="28"/>
          <w:szCs w:val="28"/>
        </w:rPr>
      </w:pPr>
    </w:p>
    <w:p w:rsidR="002F745B" w:rsidRPr="00E52C9E" w:rsidRDefault="002F745B" w:rsidP="002F745B">
      <w:pPr>
        <w:rPr>
          <w:rFonts w:hint="eastAsia"/>
          <w:sz w:val="24"/>
          <w:szCs w:val="24"/>
        </w:rPr>
      </w:pPr>
    </w:p>
    <w:p w:rsidR="0021753C" w:rsidRPr="00E52C9E" w:rsidRDefault="007B38A5" w:rsidP="00E52C9E">
      <w:pPr>
        <w:ind w:firstLineChars="1000" w:firstLine="2800"/>
        <w:rPr>
          <w:sz w:val="28"/>
          <w:szCs w:val="28"/>
        </w:rPr>
      </w:pPr>
      <w:r w:rsidRPr="00E52C9E">
        <w:rPr>
          <w:rFonts w:hint="eastAsia"/>
          <w:sz w:val="28"/>
          <w:szCs w:val="28"/>
        </w:rPr>
        <w:t>患者本人署名</w:t>
      </w:r>
      <w:r w:rsidR="0021753C" w:rsidRPr="00E52C9E">
        <w:rPr>
          <w:rFonts w:hint="eastAsia"/>
          <w:sz w:val="28"/>
          <w:szCs w:val="28"/>
        </w:rPr>
        <w:t xml:space="preserve">　</w:t>
      </w:r>
      <w:r w:rsidR="0021753C" w:rsidRPr="00E52C9E">
        <w:rPr>
          <w:rFonts w:hint="eastAsia"/>
          <w:sz w:val="28"/>
          <w:szCs w:val="28"/>
          <w:u w:val="single"/>
        </w:rPr>
        <w:t xml:space="preserve">　　</w:t>
      </w:r>
      <w:r w:rsidR="00E52C9E">
        <w:rPr>
          <w:rFonts w:hint="eastAsia"/>
          <w:sz w:val="28"/>
          <w:szCs w:val="28"/>
          <w:u w:val="single"/>
        </w:rPr>
        <w:t xml:space="preserve">　　</w:t>
      </w:r>
      <w:r w:rsidR="0021753C" w:rsidRPr="00E52C9E">
        <w:rPr>
          <w:rFonts w:hint="eastAsia"/>
          <w:sz w:val="28"/>
          <w:szCs w:val="28"/>
          <w:u w:val="single"/>
        </w:rPr>
        <w:t xml:space="preserve">　　　　　　　</w:t>
      </w:r>
      <w:r w:rsidR="00E52C9E">
        <w:rPr>
          <w:rFonts w:hint="eastAsia"/>
          <w:sz w:val="28"/>
          <w:szCs w:val="28"/>
          <w:u w:val="single"/>
        </w:rPr>
        <w:t xml:space="preserve">　　</w:t>
      </w:r>
      <w:r w:rsidR="0021753C" w:rsidRPr="00E52C9E">
        <w:rPr>
          <w:rFonts w:hint="eastAsia"/>
          <w:sz w:val="28"/>
          <w:szCs w:val="28"/>
          <w:u w:val="single"/>
        </w:rPr>
        <w:t xml:space="preserve">　　</w:t>
      </w:r>
    </w:p>
    <w:p w:rsidR="00E52E8A" w:rsidRDefault="00E52E8A" w:rsidP="00E52E8A">
      <w:pPr>
        <w:rPr>
          <w:sz w:val="24"/>
          <w:szCs w:val="24"/>
        </w:rPr>
      </w:pPr>
    </w:p>
    <w:p w:rsidR="00E52E8A" w:rsidRDefault="00E52E8A" w:rsidP="00E52E8A">
      <w:pPr>
        <w:rPr>
          <w:sz w:val="24"/>
          <w:szCs w:val="24"/>
        </w:rPr>
      </w:pPr>
    </w:p>
    <w:p w:rsidR="00E52E8A" w:rsidRPr="00E52E8A" w:rsidRDefault="00E52E8A" w:rsidP="00E52E8A">
      <w:pPr>
        <w:rPr>
          <w:rFonts w:ascii="Segoe UI Emoji" w:hAnsi="Segoe UI Emoji" w:cs="Segoe UI Emoji"/>
          <w:sz w:val="24"/>
          <w:szCs w:val="24"/>
        </w:rPr>
      </w:pPr>
      <w:r>
        <w:rPr>
          <w:rFonts w:hint="eastAsia"/>
          <w:sz w:val="24"/>
          <w:szCs w:val="24"/>
        </w:rPr>
        <w:t>※</w:t>
      </w:r>
      <w:r w:rsidRPr="00E52E8A">
        <w:rPr>
          <w:rFonts w:hint="eastAsia"/>
          <w:sz w:val="24"/>
          <w:szCs w:val="24"/>
        </w:rPr>
        <w:t>同意事項全てに</w:t>
      </w:r>
      <w:r w:rsidRPr="00E52E8A">
        <w:rPr>
          <w:rFonts w:ascii="Segoe UI Emoji" w:hAnsi="Segoe UI Emoji" w:cs="Segoe UI Emoji" w:hint="eastAsia"/>
          <w:sz w:val="24"/>
          <w:szCs w:val="24"/>
        </w:rPr>
        <w:t>☑を入れ、ご署名お願い致します。</w:t>
      </w:r>
    </w:p>
    <w:p w:rsidR="00E52E8A" w:rsidRDefault="00E52E8A" w:rsidP="00E52E8A">
      <w:pPr>
        <w:rPr>
          <w:sz w:val="24"/>
          <w:szCs w:val="24"/>
        </w:rPr>
      </w:pPr>
    </w:p>
    <w:p w:rsidR="00E52E8A" w:rsidRPr="002F745B" w:rsidRDefault="00E52E8A" w:rsidP="00E52E8A">
      <w:pPr>
        <w:jc w:val="right"/>
        <w:rPr>
          <w:sz w:val="28"/>
          <w:szCs w:val="28"/>
        </w:rPr>
      </w:pPr>
      <w:r w:rsidRPr="002F745B">
        <w:rPr>
          <w:rFonts w:hint="eastAsia"/>
          <w:sz w:val="28"/>
          <w:szCs w:val="28"/>
        </w:rPr>
        <w:t>北２５条メン</w:t>
      </w:r>
      <w:bookmarkStart w:id="0" w:name="_GoBack"/>
      <w:bookmarkEnd w:id="0"/>
      <w:r w:rsidRPr="002F745B">
        <w:rPr>
          <w:rFonts w:hint="eastAsia"/>
          <w:sz w:val="28"/>
          <w:szCs w:val="28"/>
        </w:rPr>
        <w:t>タルクリニック　あいさに</w:t>
      </w:r>
    </w:p>
    <w:sectPr w:rsidR="00E52E8A" w:rsidRPr="002F745B" w:rsidSect="00CC2E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D4F" w:rsidRDefault="00052D4F" w:rsidP="002F745B">
      <w:r>
        <w:separator/>
      </w:r>
    </w:p>
  </w:endnote>
  <w:endnote w:type="continuationSeparator" w:id="0">
    <w:p w:rsidR="00052D4F" w:rsidRDefault="00052D4F" w:rsidP="002F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D4F" w:rsidRDefault="00052D4F" w:rsidP="002F745B">
      <w:r>
        <w:separator/>
      </w:r>
    </w:p>
  </w:footnote>
  <w:footnote w:type="continuationSeparator" w:id="0">
    <w:p w:rsidR="00052D4F" w:rsidRDefault="00052D4F" w:rsidP="002F7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73"/>
    <w:rsid w:val="00052D4F"/>
    <w:rsid w:val="000B266D"/>
    <w:rsid w:val="00203463"/>
    <w:rsid w:val="00210F73"/>
    <w:rsid w:val="0021753C"/>
    <w:rsid w:val="002F745B"/>
    <w:rsid w:val="003B7836"/>
    <w:rsid w:val="00425D42"/>
    <w:rsid w:val="004C77C4"/>
    <w:rsid w:val="007B38A5"/>
    <w:rsid w:val="008A3EAF"/>
    <w:rsid w:val="00A77A60"/>
    <w:rsid w:val="00B97E03"/>
    <w:rsid w:val="00CC2EDF"/>
    <w:rsid w:val="00E52C9E"/>
    <w:rsid w:val="00E52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EF37B8"/>
  <w15:chartTrackingRefBased/>
  <w15:docId w15:val="{ED598DC1-ABEF-44AE-96D7-C8FD6763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45B"/>
    <w:pPr>
      <w:tabs>
        <w:tab w:val="center" w:pos="4252"/>
        <w:tab w:val="right" w:pos="8504"/>
      </w:tabs>
      <w:snapToGrid w:val="0"/>
    </w:pPr>
  </w:style>
  <w:style w:type="character" w:customStyle="1" w:styleId="a4">
    <w:name w:val="ヘッダー (文字)"/>
    <w:basedOn w:val="a0"/>
    <w:link w:val="a3"/>
    <w:uiPriority w:val="99"/>
    <w:rsid w:val="002F745B"/>
  </w:style>
  <w:style w:type="paragraph" w:styleId="a5">
    <w:name w:val="footer"/>
    <w:basedOn w:val="a"/>
    <w:link w:val="a6"/>
    <w:uiPriority w:val="99"/>
    <w:unhideWhenUsed/>
    <w:rsid w:val="002F745B"/>
    <w:pPr>
      <w:tabs>
        <w:tab w:val="center" w:pos="4252"/>
        <w:tab w:val="right" w:pos="8504"/>
      </w:tabs>
      <w:snapToGrid w:val="0"/>
    </w:pPr>
  </w:style>
  <w:style w:type="character" w:customStyle="1" w:styleId="a6">
    <w:name w:val="フッター (文字)"/>
    <w:basedOn w:val="a0"/>
    <w:link w:val="a5"/>
    <w:uiPriority w:val="99"/>
    <w:rsid w:val="002F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2023-02-14T08:38:00Z</dcterms:created>
  <dcterms:modified xsi:type="dcterms:W3CDTF">2023-02-16T06:47:00Z</dcterms:modified>
</cp:coreProperties>
</file>